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3E907E9E" w:rsidR="004B5D5B" w:rsidRPr="00D56177" w:rsidRDefault="0096548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Postsecondary Education</w:t>
      </w:r>
      <w:r w:rsidR="00D56177">
        <w:rPr>
          <w:rFonts w:asciiTheme="majorHAnsi" w:hAnsiTheme="majorHAnsi" w:cstheme="majorHAnsi"/>
          <w:szCs w:val="26"/>
        </w:rPr>
        <w:t>, Department</w:t>
      </w:r>
      <w:r w:rsidR="00457192">
        <w:rPr>
          <w:rFonts w:asciiTheme="majorHAnsi" w:hAnsiTheme="majorHAnsi" w:cstheme="majorHAnsi"/>
          <w:szCs w:val="26"/>
        </w:rPr>
        <w:t xml:space="preserve"> of Education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B233D4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B233D4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33D4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B233D4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B233D4" w:rsidRDefault="000E0157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 xml:space="preserve">Senate </w:t>
            </w:r>
            <w:r w:rsidR="00B92A39" w:rsidRPr="00B233D4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057D3C9" w:rsidR="00347F97" w:rsidRPr="00B233D4" w:rsidRDefault="007D6617" w:rsidP="00D56177">
            <w:p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661AE5" w:rsidRPr="00B233D4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6894BECA" w:rsidR="00661AE5" w:rsidRPr="00B233D4" w:rsidRDefault="003910F3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2B96EA06" w:rsidR="0030193E" w:rsidRPr="00B233D4" w:rsidRDefault="00385B0D" w:rsidP="00D33A2A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To promote student achievement and preparation for global competitiveness by fostering educational excellence and ensuring equal access.</w:t>
            </w:r>
          </w:p>
        </w:tc>
      </w:tr>
      <w:tr w:rsidR="00661AE5" w:rsidRPr="00B233D4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3D8F6055" w:rsidR="00661AE5" w:rsidRPr="00B233D4" w:rsidRDefault="00385B0D" w:rsidP="00D71892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  <w:bCs/>
              </w:rPr>
              <w:t xml:space="preserve">The </w:t>
            </w:r>
            <w:r w:rsidR="004153C7" w:rsidRPr="00B233D4">
              <w:rPr>
                <w:rFonts w:asciiTheme="majorHAnsi" w:hAnsiTheme="majorHAnsi" w:cstheme="majorHAnsi"/>
                <w:bCs/>
              </w:rPr>
              <w:t xml:space="preserve">assistant secretary for postsecondary education </w:t>
            </w:r>
            <w:r w:rsidRPr="00B233D4">
              <w:rPr>
                <w:rFonts w:asciiTheme="majorHAnsi" w:hAnsiTheme="majorHAnsi" w:cstheme="majorHAnsi"/>
                <w:bCs/>
              </w:rPr>
              <w:t>serves a</w:t>
            </w:r>
            <w:r w:rsidR="004153C7" w:rsidRPr="00B233D4">
              <w:rPr>
                <w:rFonts w:asciiTheme="majorHAnsi" w:hAnsiTheme="majorHAnsi" w:cstheme="majorHAnsi"/>
                <w:bCs/>
              </w:rPr>
              <w:t>s the principal adviso</w:t>
            </w:r>
            <w:r w:rsidR="0085392F" w:rsidRPr="00B233D4">
              <w:rPr>
                <w:rFonts w:asciiTheme="majorHAnsi" w:hAnsiTheme="majorHAnsi" w:cstheme="majorHAnsi"/>
                <w:bCs/>
              </w:rPr>
              <w:t>r to the</w:t>
            </w:r>
            <w:r w:rsidRPr="00B233D4">
              <w:rPr>
                <w:rFonts w:asciiTheme="majorHAnsi" w:hAnsiTheme="majorHAnsi" w:cstheme="majorHAnsi"/>
                <w:bCs/>
              </w:rPr>
              <w:t xml:space="preserve"> </w:t>
            </w:r>
            <w:r w:rsidR="004153C7" w:rsidRPr="00B233D4">
              <w:rPr>
                <w:rFonts w:asciiTheme="majorHAnsi" w:hAnsiTheme="majorHAnsi" w:cstheme="majorHAnsi"/>
                <w:bCs/>
              </w:rPr>
              <w:t>secretary on departmental m</w:t>
            </w:r>
            <w:r w:rsidRPr="00B233D4">
              <w:rPr>
                <w:rFonts w:asciiTheme="majorHAnsi" w:hAnsiTheme="majorHAnsi" w:cstheme="majorHAnsi"/>
                <w:bCs/>
              </w:rPr>
              <w:t>atters relat</w:t>
            </w:r>
            <w:r w:rsidR="004153C7" w:rsidRPr="00B233D4">
              <w:rPr>
                <w:rFonts w:asciiTheme="majorHAnsi" w:hAnsiTheme="majorHAnsi" w:cstheme="majorHAnsi"/>
                <w:bCs/>
              </w:rPr>
              <w:t>ed to postsecondary education. The office directs, coordinates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and recommends polic</w:t>
            </w:r>
            <w:r w:rsidR="004153C7" w:rsidRPr="00B233D4">
              <w:rPr>
                <w:rFonts w:asciiTheme="majorHAnsi" w:hAnsiTheme="majorHAnsi" w:cstheme="majorHAnsi"/>
                <w:bCs/>
              </w:rPr>
              <w:t>i</w:t>
            </w:r>
            <w:r w:rsidRPr="00B233D4">
              <w:rPr>
                <w:rFonts w:asciiTheme="majorHAnsi" w:hAnsiTheme="majorHAnsi" w:cstheme="majorHAnsi"/>
                <w:bCs/>
              </w:rPr>
              <w:t>es for programs designed to provide financial assistance to eligible students enrolled in postsecondary educational institutions.</w:t>
            </w:r>
            <w:r w:rsidRPr="00B233D4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  <w:r w:rsidR="008F5AC1" w:rsidRPr="00B233D4">
              <w:rPr>
                <w:rFonts w:asciiTheme="majorHAnsi" w:hAnsiTheme="majorHAnsi" w:cstheme="majorHAnsi"/>
                <w:bCs/>
              </w:rPr>
              <w:t xml:space="preserve"> The office also awards $2 billion of discretionary grants to colleges and universities to increase institutional capacity and to </w:t>
            </w:r>
            <w:r w:rsidR="00D71892" w:rsidRPr="00B233D4">
              <w:rPr>
                <w:rFonts w:asciiTheme="majorHAnsi" w:hAnsiTheme="majorHAnsi" w:cstheme="majorHAnsi"/>
                <w:bCs/>
              </w:rPr>
              <w:t xml:space="preserve">help </w:t>
            </w:r>
            <w:r w:rsidR="008F5AC1" w:rsidRPr="00B233D4">
              <w:rPr>
                <w:rFonts w:asciiTheme="majorHAnsi" w:hAnsiTheme="majorHAnsi" w:cstheme="majorHAnsi"/>
                <w:bCs/>
              </w:rPr>
              <w:t>at</w:t>
            </w:r>
            <w:r w:rsidR="004153C7" w:rsidRPr="00B233D4">
              <w:rPr>
                <w:rFonts w:asciiTheme="majorHAnsi" w:hAnsiTheme="majorHAnsi" w:cstheme="majorHAnsi"/>
                <w:bCs/>
              </w:rPr>
              <w:t>-</w:t>
            </w:r>
            <w:r w:rsidR="008F5AC1" w:rsidRPr="00B233D4">
              <w:rPr>
                <w:rFonts w:asciiTheme="majorHAnsi" w:hAnsiTheme="majorHAnsi" w:cstheme="majorHAnsi"/>
                <w:bCs/>
              </w:rPr>
              <w:t>risk students prepare for and succeed in college.</w:t>
            </w:r>
          </w:p>
        </w:tc>
      </w:tr>
      <w:tr w:rsidR="00661AE5" w:rsidRPr="00B233D4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B233D4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233D4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3A93CAA2" w:rsidR="00661AE5" w:rsidRPr="00B233D4" w:rsidRDefault="007F10BA" w:rsidP="00745733">
            <w:p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Level IV $</w:t>
            </w:r>
            <w:r w:rsidR="00745733">
              <w:rPr>
                <w:rFonts w:asciiTheme="majorHAnsi" w:hAnsiTheme="majorHAnsi" w:cstheme="majorHAnsi"/>
                <w:bCs/>
              </w:rPr>
              <w:t>155,500</w:t>
            </w:r>
            <w:r w:rsidR="00220D75" w:rsidRPr="00B233D4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B233D4" w:rsidRPr="00B233D4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B233D4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1867765A" w:rsidR="00D33A2A" w:rsidRPr="00B233D4" w:rsidRDefault="00385B0D" w:rsidP="00D276D6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Secretary of Education</w:t>
            </w:r>
          </w:p>
        </w:tc>
      </w:tr>
      <w:tr w:rsidR="00661AE5" w:rsidRPr="00B233D4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B233D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33D4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B233D4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0BC349B4" w:rsidR="00F22F02" w:rsidRPr="00B233D4" w:rsidRDefault="004153C7" w:rsidP="00D7189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</w:rPr>
              <w:t>The assistant secretary for postsecondary education c</w:t>
            </w:r>
            <w:r w:rsidR="0096548F" w:rsidRPr="00B233D4">
              <w:rPr>
                <w:rFonts w:asciiTheme="majorHAnsi" w:hAnsiTheme="majorHAnsi" w:cstheme="majorHAnsi"/>
              </w:rPr>
              <w:t xml:space="preserve">oordinates policy direction for the $185 billion student loan and grant programs, which comprise 80 percent of </w:t>
            </w:r>
            <w:r w:rsidR="00D71892" w:rsidRPr="00B233D4">
              <w:rPr>
                <w:rFonts w:asciiTheme="majorHAnsi" w:hAnsiTheme="majorHAnsi" w:cstheme="majorHAnsi"/>
              </w:rPr>
              <w:t xml:space="preserve">the department’s </w:t>
            </w:r>
            <w:r w:rsidR="0096548F" w:rsidRPr="00B233D4">
              <w:rPr>
                <w:rFonts w:asciiTheme="majorHAnsi" w:hAnsiTheme="majorHAnsi" w:cstheme="majorHAnsi"/>
              </w:rPr>
              <w:t xml:space="preserve">budget; works closely with Federal Student Aid, which manages $1 </w:t>
            </w:r>
            <w:r w:rsidRPr="00B233D4">
              <w:rPr>
                <w:rFonts w:asciiTheme="majorHAnsi" w:hAnsiTheme="majorHAnsi" w:cstheme="majorHAnsi"/>
              </w:rPr>
              <w:t>trillion in student loan assets; and</w:t>
            </w:r>
            <w:r w:rsidR="0096548F" w:rsidRPr="00B233D4">
              <w:rPr>
                <w:rFonts w:asciiTheme="majorHAnsi" w:hAnsiTheme="majorHAnsi" w:cstheme="majorHAnsi"/>
              </w:rPr>
              <w:t xml:space="preserve"> </w:t>
            </w:r>
            <w:r w:rsidRPr="00B233D4">
              <w:rPr>
                <w:rFonts w:asciiTheme="majorHAnsi" w:hAnsiTheme="majorHAnsi" w:cstheme="majorHAnsi"/>
              </w:rPr>
              <w:t>a</w:t>
            </w:r>
            <w:r w:rsidR="008F5AC1" w:rsidRPr="00B233D4">
              <w:rPr>
                <w:rFonts w:asciiTheme="majorHAnsi" w:hAnsiTheme="majorHAnsi" w:cstheme="majorHAnsi"/>
              </w:rPr>
              <w:t xml:space="preserve">dministers and oversees the award of $2 billion of discretionary grants </w:t>
            </w:r>
            <w:r w:rsidR="00C31609" w:rsidRPr="00B233D4">
              <w:rPr>
                <w:rFonts w:asciiTheme="majorHAnsi" w:hAnsiTheme="majorHAnsi" w:cstheme="majorHAnsi"/>
              </w:rPr>
              <w:t xml:space="preserve">annually </w:t>
            </w:r>
            <w:r w:rsidR="008F5AC1" w:rsidRPr="00B233D4">
              <w:rPr>
                <w:rFonts w:asciiTheme="majorHAnsi" w:hAnsiTheme="majorHAnsi" w:cstheme="majorHAnsi"/>
              </w:rPr>
              <w:t>to colle</w:t>
            </w:r>
            <w:r w:rsidRPr="00B233D4">
              <w:rPr>
                <w:rFonts w:asciiTheme="majorHAnsi" w:hAnsiTheme="majorHAnsi" w:cstheme="majorHAnsi"/>
              </w:rPr>
              <w:t>ges and universities.</w:t>
            </w:r>
          </w:p>
        </w:tc>
      </w:tr>
      <w:tr w:rsidR="00661AE5" w:rsidRPr="00B233D4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7B43437E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C45C" w14:textId="5DEF4678" w:rsidR="004153C7" w:rsidRPr="00B233D4" w:rsidRDefault="0085392F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Improves postsecondary educational facilities and programs through the provision of financial sup</w:t>
            </w:r>
            <w:r w:rsidR="004153C7" w:rsidRPr="00B233D4">
              <w:rPr>
                <w:rFonts w:asciiTheme="majorHAnsi" w:hAnsiTheme="majorHAnsi" w:cstheme="majorHAnsi"/>
                <w:bCs/>
              </w:rPr>
              <w:t>port to eligible institutions</w:t>
            </w:r>
          </w:p>
          <w:p w14:paraId="6FB92944" w14:textId="17C2CCB3" w:rsidR="004153C7" w:rsidRPr="00B233D4" w:rsidRDefault="0085392F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Recruit</w:t>
            </w:r>
            <w:r w:rsidR="001B73D4" w:rsidRPr="00B233D4">
              <w:rPr>
                <w:rFonts w:asciiTheme="majorHAnsi" w:hAnsiTheme="majorHAnsi" w:cstheme="majorHAnsi"/>
                <w:bCs/>
              </w:rPr>
              <w:t>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and prepare</w:t>
            </w:r>
            <w:r w:rsidR="001B73D4" w:rsidRPr="00B233D4">
              <w:rPr>
                <w:rFonts w:asciiTheme="majorHAnsi" w:hAnsiTheme="majorHAnsi" w:cstheme="majorHAnsi"/>
                <w:bCs/>
              </w:rPr>
              <w:t>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disadvantaged students </w:t>
            </w:r>
            <w:r w:rsidR="00D71892" w:rsidRPr="00B233D4">
              <w:rPr>
                <w:rFonts w:asciiTheme="majorHAnsi" w:hAnsiTheme="majorHAnsi" w:cstheme="majorHAnsi"/>
                <w:bCs/>
              </w:rPr>
              <w:t>to</w:t>
            </w:r>
            <w:r w:rsidRPr="00B233D4">
              <w:rPr>
                <w:rFonts w:asciiTheme="majorHAnsi" w:hAnsiTheme="majorHAnsi" w:cstheme="majorHAnsi"/>
                <w:bCs/>
              </w:rPr>
              <w:t xml:space="preserve"> successful</w:t>
            </w:r>
            <w:r w:rsidR="00D71892" w:rsidRPr="00B233D4">
              <w:rPr>
                <w:rFonts w:asciiTheme="majorHAnsi" w:hAnsiTheme="majorHAnsi" w:cstheme="majorHAnsi"/>
                <w:bCs/>
              </w:rPr>
              <w:t>ly</w:t>
            </w:r>
            <w:r w:rsidRPr="00B233D4">
              <w:rPr>
                <w:rFonts w:asciiTheme="majorHAnsi" w:hAnsiTheme="majorHAnsi" w:cstheme="majorHAnsi"/>
                <w:bCs/>
              </w:rPr>
              <w:t xml:space="preserve"> complet</w:t>
            </w:r>
            <w:r w:rsidR="00D71892" w:rsidRPr="00B233D4">
              <w:rPr>
                <w:rFonts w:asciiTheme="majorHAnsi" w:hAnsiTheme="majorHAnsi" w:cstheme="majorHAnsi"/>
                <w:bCs/>
              </w:rPr>
              <w:t>e</w:t>
            </w:r>
            <w:r w:rsidRPr="00B233D4">
              <w:rPr>
                <w:rFonts w:asciiTheme="majorHAnsi" w:hAnsiTheme="majorHAnsi" w:cstheme="majorHAnsi"/>
                <w:bCs/>
              </w:rPr>
              <w:t xml:space="preserve"> post</w:t>
            </w:r>
            <w:r w:rsidR="004153C7" w:rsidRPr="00B233D4">
              <w:rPr>
                <w:rFonts w:asciiTheme="majorHAnsi" w:hAnsiTheme="majorHAnsi" w:cstheme="majorHAnsi"/>
                <w:bCs/>
              </w:rPr>
              <w:t>secondary educational programs</w:t>
            </w:r>
          </w:p>
          <w:p w14:paraId="7FB71B24" w14:textId="2733B16A" w:rsidR="0085392F" w:rsidRPr="00B233D4" w:rsidRDefault="0085392F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Promote</w:t>
            </w:r>
            <w:r w:rsidR="001B73D4" w:rsidRPr="00B233D4">
              <w:rPr>
                <w:rFonts w:asciiTheme="majorHAnsi" w:hAnsiTheme="majorHAnsi" w:cstheme="majorHAnsi"/>
                <w:bCs/>
              </w:rPr>
              <w:t>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the domestic study of foreign languages and international affairs and support</w:t>
            </w:r>
            <w:r w:rsidR="004153C7" w:rsidRPr="00B233D4">
              <w:rPr>
                <w:rFonts w:asciiTheme="majorHAnsi" w:hAnsiTheme="majorHAnsi" w:cstheme="majorHAnsi"/>
                <w:bCs/>
              </w:rPr>
              <w:t>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international educational r</w:t>
            </w:r>
            <w:r w:rsidR="001B73D4" w:rsidRPr="00B233D4">
              <w:rPr>
                <w:rFonts w:asciiTheme="majorHAnsi" w:hAnsiTheme="majorHAnsi" w:cstheme="majorHAnsi"/>
                <w:bCs/>
              </w:rPr>
              <w:t>esearch and exchange activities</w:t>
            </w:r>
            <w:r w:rsidRPr="00B233D4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  <w:p w14:paraId="4205D2A9" w14:textId="77777777" w:rsidR="004153C7" w:rsidRPr="00B233D4" w:rsidRDefault="0085392F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color w:val="030A13"/>
              </w:rPr>
              <w:t>Works to strengthen the capacity of colleges and universities to promote reform, innovation and improve</w:t>
            </w:r>
            <w:r w:rsidR="004153C7" w:rsidRPr="00B233D4">
              <w:rPr>
                <w:rFonts w:asciiTheme="majorHAnsi" w:hAnsiTheme="majorHAnsi" w:cstheme="majorHAnsi"/>
                <w:color w:val="030A13"/>
              </w:rPr>
              <w:t>ment in postsecondary education</w:t>
            </w:r>
          </w:p>
          <w:p w14:paraId="142BDB52" w14:textId="77777777" w:rsidR="004153C7" w:rsidRPr="00B233D4" w:rsidRDefault="004153C7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color w:val="030A13"/>
              </w:rPr>
              <w:t>P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>romote</w:t>
            </w:r>
            <w:r w:rsidRPr="00B233D4">
              <w:rPr>
                <w:rFonts w:asciiTheme="majorHAnsi" w:hAnsiTheme="majorHAnsi" w:cstheme="majorHAnsi"/>
                <w:color w:val="030A13"/>
              </w:rPr>
              <w:t>s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 xml:space="preserve"> and expand</w:t>
            </w:r>
            <w:r w:rsidRPr="00B233D4">
              <w:rPr>
                <w:rFonts w:asciiTheme="majorHAnsi" w:hAnsiTheme="majorHAnsi" w:cstheme="majorHAnsi"/>
                <w:color w:val="030A13"/>
              </w:rPr>
              <w:t>s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 xml:space="preserve"> access to postsecondary education and increase</w:t>
            </w:r>
            <w:r w:rsidRPr="00B233D4">
              <w:rPr>
                <w:rFonts w:asciiTheme="majorHAnsi" w:hAnsiTheme="majorHAnsi" w:cstheme="majorHAnsi"/>
                <w:color w:val="030A13"/>
              </w:rPr>
              <w:t>s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 xml:space="preserve"> college completio</w:t>
            </w:r>
            <w:r w:rsidRPr="00B233D4">
              <w:rPr>
                <w:rFonts w:asciiTheme="majorHAnsi" w:hAnsiTheme="majorHAnsi" w:cstheme="majorHAnsi"/>
                <w:color w:val="030A13"/>
              </w:rPr>
              <w:t>n rates for America’s students</w:t>
            </w:r>
          </w:p>
          <w:p w14:paraId="007C1A97" w14:textId="6C68E1EF" w:rsidR="0085392F" w:rsidRPr="00B233D4" w:rsidRDefault="004153C7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color w:val="030A13"/>
              </w:rPr>
              <w:t>B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>roaden</w:t>
            </w:r>
            <w:r w:rsidRPr="00B233D4">
              <w:rPr>
                <w:rFonts w:asciiTheme="majorHAnsi" w:hAnsiTheme="majorHAnsi" w:cstheme="majorHAnsi"/>
                <w:color w:val="030A13"/>
              </w:rPr>
              <w:t>s</w:t>
            </w:r>
            <w:r w:rsidR="0085392F" w:rsidRPr="00B233D4">
              <w:rPr>
                <w:rFonts w:asciiTheme="majorHAnsi" w:hAnsiTheme="majorHAnsi" w:cstheme="majorHAnsi"/>
                <w:color w:val="030A13"/>
              </w:rPr>
              <w:t xml:space="preserve"> global competencies that drive the economic success an</w:t>
            </w:r>
            <w:r w:rsidRPr="00B233D4">
              <w:rPr>
                <w:rFonts w:asciiTheme="majorHAnsi" w:hAnsiTheme="majorHAnsi" w:cstheme="majorHAnsi"/>
                <w:color w:val="030A13"/>
              </w:rPr>
              <w:t>d competitiveness of our n</w:t>
            </w:r>
            <w:r w:rsidR="001B73D4" w:rsidRPr="00B233D4">
              <w:rPr>
                <w:rFonts w:asciiTheme="majorHAnsi" w:hAnsiTheme="majorHAnsi" w:cstheme="majorHAnsi"/>
                <w:color w:val="030A13"/>
              </w:rPr>
              <w:t>ation</w:t>
            </w:r>
            <w:r w:rsidR="0085392F" w:rsidRPr="00B233D4">
              <w:rPr>
                <w:rStyle w:val="EndnoteReference"/>
                <w:rFonts w:asciiTheme="majorHAnsi" w:hAnsiTheme="majorHAnsi" w:cstheme="majorHAnsi"/>
                <w:color w:val="030A13"/>
              </w:rPr>
              <w:endnoteReference w:id="4"/>
            </w:r>
          </w:p>
          <w:p w14:paraId="2DBB77E7" w14:textId="6F1D2FB7" w:rsidR="001E38DF" w:rsidRPr="00B233D4" w:rsidRDefault="001E38DF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lastRenderedPageBreak/>
              <w:t>Administers such functions affecting postsecondary education, b</w:t>
            </w:r>
            <w:r w:rsidR="004153C7" w:rsidRPr="00B233D4">
              <w:rPr>
                <w:rFonts w:asciiTheme="majorHAnsi" w:hAnsiTheme="majorHAnsi" w:cstheme="majorHAnsi"/>
                <w:bCs/>
              </w:rPr>
              <w:t>oth public and private, as the s</w:t>
            </w:r>
            <w:r w:rsidRPr="00B233D4">
              <w:rPr>
                <w:rFonts w:asciiTheme="majorHAnsi" w:hAnsiTheme="majorHAnsi" w:cstheme="majorHAnsi"/>
                <w:bCs/>
              </w:rPr>
              <w:t>ecretary shall delegate, and serve</w:t>
            </w:r>
            <w:r w:rsidR="001B73D4" w:rsidRPr="00B233D4">
              <w:rPr>
                <w:rFonts w:asciiTheme="majorHAnsi" w:hAnsiTheme="majorHAnsi" w:cstheme="majorHAnsi"/>
                <w:bCs/>
              </w:rPr>
              <w:t>s</w:t>
            </w:r>
            <w:r w:rsidRPr="00B233D4">
              <w:rPr>
                <w:rFonts w:asciiTheme="majorHAnsi" w:hAnsiTheme="majorHAnsi" w:cstheme="majorHAnsi"/>
                <w:bCs/>
              </w:rPr>
              <w:t xml:space="preserve"> a</w:t>
            </w:r>
            <w:r w:rsidR="004153C7" w:rsidRPr="00B233D4">
              <w:rPr>
                <w:rFonts w:asciiTheme="majorHAnsi" w:hAnsiTheme="majorHAnsi" w:cstheme="majorHAnsi"/>
                <w:bCs/>
              </w:rPr>
              <w:t>s the principal adviser to the s</w:t>
            </w:r>
            <w:r w:rsidRPr="00B233D4">
              <w:rPr>
                <w:rFonts w:asciiTheme="majorHAnsi" w:hAnsiTheme="majorHAnsi" w:cstheme="majorHAnsi"/>
                <w:bCs/>
              </w:rPr>
              <w:t>ecretary on matters af</w:t>
            </w:r>
            <w:r w:rsidR="001B73D4" w:rsidRPr="00B233D4">
              <w:rPr>
                <w:rFonts w:asciiTheme="majorHAnsi" w:hAnsiTheme="majorHAnsi" w:cstheme="majorHAnsi"/>
                <w:bCs/>
              </w:rPr>
              <w:t>fecting postsecondary education</w:t>
            </w:r>
          </w:p>
          <w:p w14:paraId="7CDB9042" w14:textId="3E1D3BE5" w:rsidR="008F5AC1" w:rsidRPr="00B233D4" w:rsidRDefault="004153C7" w:rsidP="001E38D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Administers the s</w:t>
            </w:r>
            <w:r w:rsidR="008F5AC1" w:rsidRPr="00B233D4">
              <w:rPr>
                <w:rFonts w:asciiTheme="majorHAnsi" w:hAnsiTheme="majorHAnsi" w:cstheme="majorHAnsi"/>
                <w:bCs/>
              </w:rPr>
              <w:t>ecretary’s recognition p</w:t>
            </w:r>
            <w:r w:rsidRPr="00B233D4">
              <w:rPr>
                <w:rFonts w:asciiTheme="majorHAnsi" w:hAnsiTheme="majorHAnsi" w:cstheme="majorHAnsi"/>
                <w:bCs/>
              </w:rPr>
              <w:t>rocess for accrediting agencies</w:t>
            </w:r>
          </w:p>
          <w:p w14:paraId="4347F86D" w14:textId="6031B716" w:rsidR="0016537A" w:rsidRPr="00B233D4" w:rsidRDefault="001E38DF" w:rsidP="00107961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Appoints</w:t>
            </w:r>
            <w:r w:rsidR="0049677F" w:rsidRPr="00B233D4">
              <w:rPr>
                <w:rFonts w:asciiTheme="majorHAnsi" w:hAnsiTheme="majorHAnsi" w:cstheme="majorHAnsi"/>
                <w:bCs/>
              </w:rPr>
              <w:t xml:space="preserve"> a deputy assistant s</w:t>
            </w:r>
            <w:r w:rsidRPr="00B233D4">
              <w:rPr>
                <w:rFonts w:asciiTheme="majorHAnsi" w:hAnsiTheme="majorHAnsi" w:cstheme="majorHAnsi"/>
                <w:bCs/>
              </w:rPr>
              <w:t xml:space="preserve">ecretary </w:t>
            </w:r>
            <w:r w:rsidR="004153C7" w:rsidRPr="00B233D4">
              <w:rPr>
                <w:rFonts w:asciiTheme="majorHAnsi" w:hAnsiTheme="majorHAnsi" w:cstheme="majorHAnsi"/>
                <w:bCs/>
              </w:rPr>
              <w:t>for international and foreign language education t</w:t>
            </w:r>
            <w:r w:rsidRPr="00B233D4">
              <w:rPr>
                <w:rFonts w:asciiTheme="majorHAnsi" w:hAnsiTheme="majorHAnsi" w:cstheme="majorHAnsi"/>
                <w:bCs/>
              </w:rPr>
              <w:t xml:space="preserve">o perform such functions affecting </w:t>
            </w:r>
            <w:r w:rsidR="004153C7" w:rsidRPr="00B233D4">
              <w:rPr>
                <w:rFonts w:asciiTheme="majorHAnsi" w:hAnsiTheme="majorHAnsi" w:cstheme="majorHAnsi"/>
                <w:bCs/>
              </w:rPr>
              <w:t>postsecondary, international</w:t>
            </w:r>
            <w:r w:rsidRPr="00B233D4">
              <w:rPr>
                <w:rFonts w:asciiTheme="majorHAnsi" w:hAnsiTheme="majorHAnsi" w:cstheme="majorHAnsi"/>
                <w:bCs/>
              </w:rPr>
              <w:t xml:space="preserve"> and foreign language education</w:t>
            </w:r>
            <w:r w:rsidR="00392731" w:rsidRPr="00B233D4">
              <w:rPr>
                <w:rFonts w:asciiTheme="majorHAnsi" w:hAnsiTheme="majorHAnsi" w:cstheme="majorHAnsi"/>
                <w:bCs/>
              </w:rPr>
              <w:t xml:space="preserve"> as the s</w:t>
            </w:r>
            <w:r w:rsidR="00107961" w:rsidRPr="00B233D4">
              <w:rPr>
                <w:rFonts w:asciiTheme="majorHAnsi" w:hAnsiTheme="majorHAnsi" w:cstheme="majorHAnsi"/>
                <w:bCs/>
              </w:rPr>
              <w:t>ecretary may prescribe (20 U.S.C. § 3415)</w:t>
            </w:r>
          </w:p>
        </w:tc>
      </w:tr>
      <w:tr w:rsidR="00661AE5" w:rsidRPr="00B233D4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71899F4B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B233D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B233D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B233D4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[</w:t>
            </w:r>
            <w:r w:rsidR="005D5F5A" w:rsidRPr="00B233D4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233D4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B233D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B233D4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B233D4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B233D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33D4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B233D4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5895" w14:textId="77777777" w:rsidR="00AB510D" w:rsidRPr="00B233D4" w:rsidRDefault="00AB510D" w:rsidP="00AB510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Must be a subject matter expert in areas relating to higher education and student financial aid</w:t>
            </w:r>
          </w:p>
          <w:p w14:paraId="47D8CBF3" w14:textId="7E77FA56" w:rsidR="00A87EC8" w:rsidRPr="00B233D4" w:rsidRDefault="008F5AC1" w:rsidP="00AB510D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 xml:space="preserve">Academic background, particularly background in serving at-risk students </w:t>
            </w:r>
            <w:r w:rsidR="00AB510D" w:rsidRPr="00B233D4">
              <w:rPr>
                <w:rFonts w:asciiTheme="majorHAnsi" w:hAnsiTheme="majorHAnsi" w:cstheme="majorHAnsi"/>
                <w:bCs/>
              </w:rPr>
              <w:t>(a plus)</w:t>
            </w:r>
          </w:p>
        </w:tc>
      </w:tr>
      <w:tr w:rsidR="00661AE5" w:rsidRPr="00B233D4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0D9DB95E" w:rsidR="00661AE5" w:rsidRPr="00B233D4" w:rsidRDefault="00661AE5" w:rsidP="004E1C64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0691" w14:textId="77777777" w:rsidR="00AB510D" w:rsidRPr="00B233D4" w:rsidRDefault="00E22A8D" w:rsidP="00AB510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14:paraId="0E066404" w14:textId="77777777" w:rsidR="00AB510D" w:rsidRPr="00B233D4" w:rsidRDefault="00E22A8D" w:rsidP="00AB510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Excellent leadership skills</w:t>
            </w:r>
          </w:p>
          <w:p w14:paraId="362C2E39" w14:textId="77777777" w:rsidR="00AB510D" w:rsidRPr="00B233D4" w:rsidRDefault="00E22A8D" w:rsidP="00AB510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Ability to work under high pressure</w:t>
            </w:r>
          </w:p>
          <w:p w14:paraId="37ECD020" w14:textId="77777777" w:rsidR="00AB510D" w:rsidRPr="00B233D4" w:rsidRDefault="00E22A8D" w:rsidP="00AB510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  <w:p w14:paraId="6565A8DC" w14:textId="40161610" w:rsidR="00A87EC8" w:rsidRPr="00B233D4" w:rsidRDefault="00E22A8D" w:rsidP="00AB510D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233D4">
              <w:rPr>
                <w:rFonts w:asciiTheme="majorHAnsi" w:hAnsiTheme="majorHAnsi" w:cstheme="majorHAnsi"/>
                <w:bCs/>
              </w:rPr>
              <w:t xml:space="preserve">Ability to work across </w:t>
            </w:r>
            <w:r w:rsidR="009E1FC3" w:rsidRPr="00B233D4">
              <w:rPr>
                <w:rFonts w:asciiTheme="majorHAnsi" w:hAnsiTheme="majorHAnsi" w:cstheme="majorHAnsi"/>
                <w:bCs/>
              </w:rPr>
              <w:t>partisan</w:t>
            </w:r>
            <w:r w:rsidRPr="00B233D4">
              <w:rPr>
                <w:rFonts w:asciiTheme="majorHAnsi" w:hAnsiTheme="majorHAnsi" w:cstheme="majorHAnsi"/>
                <w:bCs/>
              </w:rPr>
              <w:t xml:space="preserve"> lines</w:t>
            </w:r>
          </w:p>
        </w:tc>
      </w:tr>
      <w:tr w:rsidR="00661AE5" w:rsidRPr="00B233D4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B233D4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233D4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B233D4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48564AEA" w:rsidR="00BE379B" w:rsidRPr="00B233D4" w:rsidRDefault="0089110A" w:rsidP="00677CE0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Eduardo Ochoa</w:t>
            </w:r>
            <w:r w:rsidR="00A44F1C" w:rsidRPr="00B233D4">
              <w:rPr>
                <w:rFonts w:asciiTheme="majorHAnsi" w:hAnsiTheme="majorHAnsi" w:cstheme="majorHAnsi"/>
              </w:rPr>
              <w:t xml:space="preserve"> (</w:t>
            </w:r>
            <w:r w:rsidRPr="00B233D4">
              <w:rPr>
                <w:rFonts w:asciiTheme="majorHAnsi" w:hAnsiTheme="majorHAnsi" w:cstheme="majorHAnsi"/>
              </w:rPr>
              <w:t>2010 to</w:t>
            </w:r>
            <w:r w:rsidR="00677CE0" w:rsidRPr="00B233D4">
              <w:rPr>
                <w:rFonts w:asciiTheme="majorHAnsi" w:hAnsiTheme="majorHAnsi" w:cstheme="majorHAnsi"/>
              </w:rPr>
              <w:t xml:space="preserve"> 2012</w:t>
            </w:r>
            <w:r w:rsidR="00A44F1C" w:rsidRPr="00B233D4">
              <w:rPr>
                <w:rFonts w:asciiTheme="majorHAnsi" w:hAnsiTheme="majorHAnsi" w:cstheme="majorHAnsi"/>
              </w:rPr>
              <w:t xml:space="preserve">) </w:t>
            </w:r>
            <w:r w:rsidR="00677CE0" w:rsidRPr="00B233D4">
              <w:rPr>
                <w:rFonts w:asciiTheme="majorHAnsi" w:hAnsiTheme="majorHAnsi" w:cstheme="majorHAnsi"/>
              </w:rPr>
              <w:t>–</w:t>
            </w:r>
            <w:r w:rsidR="00BE379B" w:rsidRPr="00B233D4">
              <w:rPr>
                <w:rFonts w:asciiTheme="majorHAnsi" w:hAnsiTheme="majorHAnsi" w:cstheme="majorHAnsi"/>
              </w:rPr>
              <w:t xml:space="preserve"> </w:t>
            </w:r>
            <w:r w:rsidR="00677CE0" w:rsidRPr="00B233D4">
              <w:rPr>
                <w:rFonts w:asciiTheme="majorHAnsi" w:hAnsiTheme="majorHAnsi" w:cstheme="majorHAnsi"/>
              </w:rPr>
              <w:t xml:space="preserve">Provost and Vice </w:t>
            </w:r>
            <w:r w:rsidR="002D7497" w:rsidRPr="00B233D4">
              <w:rPr>
                <w:rFonts w:asciiTheme="majorHAnsi" w:hAnsiTheme="majorHAnsi" w:cstheme="majorHAnsi"/>
              </w:rPr>
              <w:t>President</w:t>
            </w:r>
            <w:r w:rsidR="00677CE0" w:rsidRPr="00B233D4">
              <w:rPr>
                <w:rFonts w:asciiTheme="majorHAnsi" w:hAnsiTheme="majorHAnsi" w:cstheme="majorHAnsi"/>
              </w:rPr>
              <w:t xml:space="preserve"> for Academic Affairs at Sonoma State University</w:t>
            </w:r>
            <w:r w:rsidR="00BE379B" w:rsidRPr="00B233D4">
              <w:rPr>
                <w:rFonts w:asciiTheme="majorHAnsi" w:hAnsiTheme="majorHAnsi" w:cstheme="majorHAnsi"/>
              </w:rPr>
              <w:t xml:space="preserve">; </w:t>
            </w:r>
            <w:r w:rsidR="00677CE0" w:rsidRPr="00B233D4">
              <w:rPr>
                <w:rFonts w:asciiTheme="majorHAnsi" w:hAnsiTheme="majorHAnsi" w:cstheme="majorHAnsi"/>
              </w:rPr>
              <w:t>Board of Directors Member of the Sonoma Mountain Business Center</w:t>
            </w:r>
            <w:r w:rsidR="00BE379B" w:rsidRPr="00B233D4">
              <w:rPr>
                <w:rFonts w:asciiTheme="majorHAnsi" w:hAnsiTheme="majorHAnsi" w:cstheme="majorHAnsi"/>
              </w:rPr>
              <w:t xml:space="preserve">; </w:t>
            </w:r>
            <w:r w:rsidR="00677CE0" w:rsidRPr="00B233D4">
              <w:rPr>
                <w:rFonts w:asciiTheme="majorHAnsi" w:hAnsiTheme="majorHAnsi" w:cstheme="majorHAnsi"/>
              </w:rPr>
              <w:t>Dean of the</w:t>
            </w:r>
            <w:r w:rsidR="002D7497" w:rsidRPr="00B233D4">
              <w:rPr>
                <w:rFonts w:asciiTheme="majorHAnsi" w:hAnsiTheme="majorHAnsi" w:cstheme="majorHAnsi"/>
              </w:rPr>
              <w:t xml:space="preserve"> College of Business Administration at the</w:t>
            </w:r>
            <w:r w:rsidR="00677CE0" w:rsidRPr="00B233D4">
              <w:rPr>
                <w:rFonts w:asciiTheme="majorHAnsi" w:hAnsiTheme="majorHAnsi" w:cstheme="majorHAnsi"/>
              </w:rPr>
              <w:t xml:space="preserve"> California State Polytechnic University</w:t>
            </w:r>
            <w:r w:rsidR="002D7497" w:rsidRPr="00B233D4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B233D4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5E4A46A9" w:rsidR="00661AE5" w:rsidRPr="00B233D4" w:rsidRDefault="0089110A" w:rsidP="002D7497">
            <w:pPr>
              <w:rPr>
                <w:rFonts w:asciiTheme="majorHAnsi" w:hAnsiTheme="majorHAnsi" w:cstheme="majorHAnsi"/>
              </w:rPr>
            </w:pPr>
            <w:r w:rsidRPr="00B233D4">
              <w:rPr>
                <w:rFonts w:asciiTheme="majorHAnsi" w:hAnsiTheme="majorHAnsi" w:cstheme="majorHAnsi"/>
              </w:rPr>
              <w:t>Diane Auer Jones</w:t>
            </w:r>
            <w:r w:rsidR="00BE379B" w:rsidRPr="00B233D4">
              <w:rPr>
                <w:rFonts w:asciiTheme="majorHAnsi" w:hAnsiTheme="majorHAnsi" w:cstheme="majorHAnsi"/>
              </w:rPr>
              <w:t xml:space="preserve"> </w:t>
            </w:r>
            <w:r w:rsidR="00A44F1C" w:rsidRPr="00B233D4">
              <w:rPr>
                <w:rFonts w:asciiTheme="majorHAnsi" w:hAnsiTheme="majorHAnsi" w:cstheme="majorHAnsi"/>
              </w:rPr>
              <w:t>(</w:t>
            </w:r>
            <w:r w:rsidRPr="00B233D4">
              <w:rPr>
                <w:rFonts w:asciiTheme="majorHAnsi" w:hAnsiTheme="majorHAnsi" w:cstheme="majorHAnsi"/>
              </w:rPr>
              <w:t>2007</w:t>
            </w:r>
            <w:r w:rsidR="002D7497" w:rsidRPr="00B233D4">
              <w:rPr>
                <w:rFonts w:asciiTheme="majorHAnsi" w:hAnsiTheme="majorHAnsi" w:cstheme="majorHAnsi"/>
              </w:rPr>
              <w:t xml:space="preserve"> to 2008</w:t>
            </w:r>
            <w:r w:rsidR="00A44F1C" w:rsidRPr="00B233D4">
              <w:rPr>
                <w:rFonts w:asciiTheme="majorHAnsi" w:hAnsiTheme="majorHAnsi" w:cstheme="majorHAnsi"/>
              </w:rPr>
              <w:t xml:space="preserve">) </w:t>
            </w:r>
            <w:r w:rsidR="002D7497" w:rsidRPr="00B233D4">
              <w:rPr>
                <w:rFonts w:asciiTheme="majorHAnsi" w:hAnsiTheme="majorHAnsi" w:cstheme="majorHAnsi"/>
              </w:rPr>
              <w:t>–</w:t>
            </w:r>
            <w:r w:rsidR="00BE379B" w:rsidRPr="00B233D4">
              <w:rPr>
                <w:rFonts w:asciiTheme="majorHAnsi" w:hAnsiTheme="majorHAnsi" w:cstheme="majorHAnsi"/>
              </w:rPr>
              <w:t xml:space="preserve"> </w:t>
            </w:r>
            <w:r w:rsidR="002D7497" w:rsidRPr="00B233D4">
              <w:rPr>
                <w:rFonts w:asciiTheme="majorHAnsi" w:hAnsiTheme="majorHAnsi" w:cstheme="majorHAnsi"/>
              </w:rPr>
              <w:t>Deputy to the Associate Director for Science in the White House Office of Science and Technology</w:t>
            </w:r>
            <w:r w:rsidR="00BE379B" w:rsidRPr="00B233D4">
              <w:rPr>
                <w:rFonts w:asciiTheme="majorHAnsi" w:hAnsiTheme="majorHAnsi" w:cstheme="majorHAnsi"/>
              </w:rPr>
              <w:t xml:space="preserve">; </w:t>
            </w:r>
            <w:r w:rsidR="002D7497" w:rsidRPr="00B233D4">
              <w:rPr>
                <w:rFonts w:asciiTheme="majorHAnsi" w:hAnsiTheme="majorHAnsi" w:cstheme="majorHAnsi"/>
              </w:rPr>
              <w:t>Director of the Princeton University Office of Governmental Affairs</w:t>
            </w:r>
            <w:r w:rsidR="00BE379B" w:rsidRPr="00B233D4">
              <w:rPr>
                <w:rFonts w:asciiTheme="majorHAnsi" w:hAnsiTheme="majorHAnsi" w:cstheme="majorHAnsi"/>
              </w:rPr>
              <w:t xml:space="preserve">; </w:t>
            </w:r>
            <w:r w:rsidR="002D7497" w:rsidRPr="00B233D4">
              <w:rPr>
                <w:rFonts w:asciiTheme="majorHAnsi" w:hAnsiTheme="majorHAnsi" w:cstheme="majorHAnsi"/>
              </w:rPr>
              <w:t>Profes</w:t>
            </w:r>
            <w:r w:rsidR="00AB510D" w:rsidRPr="00B233D4">
              <w:rPr>
                <w:rFonts w:asciiTheme="majorHAnsi" w:hAnsiTheme="majorHAnsi" w:cstheme="majorHAnsi"/>
              </w:rPr>
              <w:t>sional Staff Member for the</w:t>
            </w:r>
            <w:r w:rsidR="002D7497" w:rsidRPr="00B233D4">
              <w:rPr>
                <w:rFonts w:asciiTheme="majorHAnsi" w:hAnsiTheme="majorHAnsi" w:cstheme="majorHAnsi"/>
              </w:rPr>
              <w:t xml:space="preserve"> House of Representatives Committee on Science</w:t>
            </w:r>
            <w:r w:rsidR="002D7497" w:rsidRPr="00B233D4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19DA" w14:textId="77777777" w:rsidR="005879EF" w:rsidRDefault="005879EF" w:rsidP="001E22F1">
      <w:r>
        <w:separator/>
      </w:r>
    </w:p>
  </w:endnote>
  <w:endnote w:type="continuationSeparator" w:id="0">
    <w:p w14:paraId="05BDC2D2" w14:textId="77777777" w:rsidR="005879EF" w:rsidRDefault="005879EF" w:rsidP="001E22F1">
      <w:r>
        <w:continuationSeparator/>
      </w:r>
    </w:p>
  </w:endnote>
  <w:endnote w:id="1">
    <w:p w14:paraId="4CFE2C9B" w14:textId="6F991459" w:rsidR="00385B0D" w:rsidRPr="00AB510D" w:rsidRDefault="00385B0D">
      <w:pPr>
        <w:pStyle w:val="EndnoteText"/>
        <w:rPr>
          <w:rFonts w:asciiTheme="minorHAnsi" w:hAnsiTheme="minorHAnsi" w:cstheme="minorHAnsi"/>
        </w:rPr>
      </w:pPr>
      <w:r w:rsidRPr="00AB510D">
        <w:rPr>
          <w:rStyle w:val="EndnoteReference"/>
          <w:rFonts w:asciiTheme="minorHAnsi" w:hAnsiTheme="minorHAnsi" w:cstheme="minorHAnsi"/>
        </w:rPr>
        <w:endnoteRef/>
      </w:r>
      <w:r w:rsidRPr="00AB510D">
        <w:rPr>
          <w:rFonts w:asciiTheme="minorHAnsi" w:hAnsiTheme="minorHAnsi" w:cstheme="minorHAnsi"/>
        </w:rPr>
        <w:t xml:space="preserve"> OPM</w:t>
      </w:r>
    </w:p>
  </w:endnote>
  <w:endnote w:id="2">
    <w:p w14:paraId="77156B46" w14:textId="11EA0016" w:rsidR="00B233D4" w:rsidRDefault="00B233D4" w:rsidP="00B233D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74573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14:paraId="22798E41" w14:textId="77777777" w:rsidR="0085392F" w:rsidRPr="00AB510D" w:rsidRDefault="0085392F" w:rsidP="0085392F">
      <w:pPr>
        <w:pStyle w:val="EndnoteText"/>
        <w:rPr>
          <w:rFonts w:asciiTheme="minorHAnsi" w:hAnsiTheme="minorHAnsi" w:cstheme="minorHAnsi"/>
        </w:rPr>
      </w:pPr>
      <w:r w:rsidRPr="00AB510D">
        <w:rPr>
          <w:rStyle w:val="EndnoteReference"/>
          <w:rFonts w:asciiTheme="minorHAnsi" w:hAnsiTheme="minorHAnsi" w:cstheme="minorHAnsi"/>
        </w:rPr>
        <w:endnoteRef/>
      </w:r>
      <w:r w:rsidRPr="00AB510D">
        <w:rPr>
          <w:rFonts w:asciiTheme="minorHAnsi" w:hAnsiTheme="minorHAnsi" w:cstheme="minorHAnsi"/>
        </w:rPr>
        <w:t xml:space="preserve"> OPM</w:t>
      </w:r>
    </w:p>
  </w:endnote>
  <w:endnote w:id="4">
    <w:p w14:paraId="2F215263" w14:textId="7E4416A9" w:rsidR="0085392F" w:rsidRPr="00AB510D" w:rsidRDefault="0085392F">
      <w:pPr>
        <w:pStyle w:val="EndnoteText"/>
        <w:rPr>
          <w:rFonts w:asciiTheme="minorHAnsi" w:hAnsiTheme="minorHAnsi" w:cstheme="minorHAnsi"/>
        </w:rPr>
      </w:pPr>
      <w:r w:rsidRPr="00AB510D">
        <w:rPr>
          <w:rStyle w:val="EndnoteReference"/>
          <w:rFonts w:asciiTheme="minorHAnsi" w:hAnsiTheme="minorHAnsi" w:cstheme="minorHAnsi"/>
        </w:rPr>
        <w:endnoteRef/>
      </w:r>
      <w:r w:rsidRPr="00AB510D">
        <w:rPr>
          <w:rFonts w:asciiTheme="minorHAnsi" w:hAnsiTheme="minorHAnsi" w:cstheme="minorHAnsi"/>
        </w:rPr>
        <w:t xml:space="preserve"> https://www2.ed.gov/about/offices/list/ope/index.html</w:t>
      </w:r>
    </w:p>
  </w:endnote>
  <w:endnote w:id="5">
    <w:p w14:paraId="0AC2FEEF" w14:textId="74E15F8C" w:rsidR="002D7497" w:rsidRPr="00AB510D" w:rsidRDefault="002D7497">
      <w:pPr>
        <w:pStyle w:val="EndnoteText"/>
        <w:rPr>
          <w:rFonts w:asciiTheme="minorHAnsi" w:hAnsiTheme="minorHAnsi" w:cstheme="minorHAnsi"/>
        </w:rPr>
      </w:pPr>
      <w:r w:rsidRPr="00AB510D">
        <w:rPr>
          <w:rStyle w:val="EndnoteReference"/>
          <w:rFonts w:asciiTheme="minorHAnsi" w:hAnsiTheme="minorHAnsi" w:cstheme="minorHAnsi"/>
        </w:rPr>
        <w:endnoteRef/>
      </w:r>
      <w:r w:rsidRPr="00AB510D">
        <w:rPr>
          <w:rFonts w:asciiTheme="minorHAnsi" w:hAnsiTheme="minorHAnsi" w:cstheme="minorHAnsi"/>
        </w:rPr>
        <w:t xml:space="preserve"> </w:t>
      </w:r>
      <w:hyperlink r:id="rId1" w:history="1">
        <w:r w:rsidR="001B73D4" w:rsidRPr="00AB510D">
          <w:rPr>
            <w:rStyle w:val="Hyperlink"/>
            <w:rFonts w:asciiTheme="minorHAnsi" w:hAnsiTheme="minorHAnsi" w:cstheme="minorHAnsi"/>
            <w:lang w:val="en"/>
          </w:rPr>
          <w:t>https://www.linkedin.com/in/eduardoochoa</w:t>
        </w:r>
      </w:hyperlink>
    </w:p>
  </w:endnote>
  <w:endnote w:id="6">
    <w:p w14:paraId="4DD0BF8F" w14:textId="24A519F5" w:rsidR="002D7497" w:rsidRPr="00AB510D" w:rsidRDefault="002D7497">
      <w:pPr>
        <w:pStyle w:val="EndnoteText"/>
        <w:rPr>
          <w:rFonts w:asciiTheme="minorHAnsi" w:hAnsiTheme="minorHAnsi" w:cstheme="minorHAnsi"/>
        </w:rPr>
      </w:pPr>
      <w:r w:rsidRPr="00AB510D">
        <w:rPr>
          <w:rStyle w:val="EndnoteReference"/>
          <w:rFonts w:asciiTheme="minorHAnsi" w:hAnsiTheme="minorHAnsi" w:cstheme="minorHAnsi"/>
        </w:rPr>
        <w:endnoteRef/>
      </w:r>
      <w:r w:rsidRPr="00AB510D">
        <w:rPr>
          <w:rFonts w:asciiTheme="minorHAnsi" w:hAnsiTheme="minorHAnsi" w:cstheme="minorHAnsi"/>
        </w:rPr>
        <w:t xml:space="preserve"> https://www.linkedin.com/in/dianeauerjones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4761C55F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53B56" w14:textId="77777777" w:rsidR="005879EF" w:rsidRDefault="005879EF" w:rsidP="001E22F1">
      <w:r>
        <w:separator/>
      </w:r>
    </w:p>
  </w:footnote>
  <w:footnote w:type="continuationSeparator" w:id="0">
    <w:p w14:paraId="646F600C" w14:textId="77777777" w:rsidR="005879EF" w:rsidRDefault="005879EF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74573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F90"/>
    <w:multiLevelType w:val="hybridMultilevel"/>
    <w:tmpl w:val="0DC6C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B5BC8"/>
    <w:multiLevelType w:val="hybridMultilevel"/>
    <w:tmpl w:val="9EF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7A3399"/>
    <w:multiLevelType w:val="hybridMultilevel"/>
    <w:tmpl w:val="7418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2"/>
  </w:num>
  <w:num w:numId="17">
    <w:abstractNumId w:val="19"/>
  </w:num>
  <w:num w:numId="18">
    <w:abstractNumId w:val="32"/>
  </w:num>
  <w:num w:numId="19">
    <w:abstractNumId w:val="9"/>
  </w:num>
  <w:num w:numId="20">
    <w:abstractNumId w:val="25"/>
  </w:num>
  <w:num w:numId="21">
    <w:abstractNumId w:val="30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20"/>
  </w:num>
  <w:num w:numId="28">
    <w:abstractNumId w:val="17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7"/>
  </w:num>
  <w:num w:numId="36">
    <w:abstractNumId w:val="0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06BC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07961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B73D4"/>
    <w:rsid w:val="001C0B08"/>
    <w:rsid w:val="001C1577"/>
    <w:rsid w:val="001C2D85"/>
    <w:rsid w:val="001C39AC"/>
    <w:rsid w:val="001C5B3D"/>
    <w:rsid w:val="001D0348"/>
    <w:rsid w:val="001D36AA"/>
    <w:rsid w:val="001E1998"/>
    <w:rsid w:val="001E22F1"/>
    <w:rsid w:val="001E2508"/>
    <w:rsid w:val="001E38DF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0C95"/>
    <w:rsid w:val="002D28DF"/>
    <w:rsid w:val="002D7497"/>
    <w:rsid w:val="002E0713"/>
    <w:rsid w:val="002E22F1"/>
    <w:rsid w:val="002F119A"/>
    <w:rsid w:val="002F204D"/>
    <w:rsid w:val="002F2F32"/>
    <w:rsid w:val="0030193E"/>
    <w:rsid w:val="00315EB2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40E3"/>
    <w:rsid w:val="00366270"/>
    <w:rsid w:val="00370ED0"/>
    <w:rsid w:val="00373610"/>
    <w:rsid w:val="00375A18"/>
    <w:rsid w:val="00385B0D"/>
    <w:rsid w:val="00386024"/>
    <w:rsid w:val="003910F3"/>
    <w:rsid w:val="00392731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153C7"/>
    <w:rsid w:val="004218DC"/>
    <w:rsid w:val="00422D9C"/>
    <w:rsid w:val="00424234"/>
    <w:rsid w:val="00435A07"/>
    <w:rsid w:val="00441ACF"/>
    <w:rsid w:val="00443428"/>
    <w:rsid w:val="0045383F"/>
    <w:rsid w:val="00457192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7F"/>
    <w:rsid w:val="004967A1"/>
    <w:rsid w:val="004A5A1A"/>
    <w:rsid w:val="004B0960"/>
    <w:rsid w:val="004B5D5B"/>
    <w:rsid w:val="004B7829"/>
    <w:rsid w:val="004C0C7A"/>
    <w:rsid w:val="004C0F5B"/>
    <w:rsid w:val="004D12AD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14436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879EF"/>
    <w:rsid w:val="005A59D5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77CE0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5733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17"/>
    <w:rsid w:val="007D669F"/>
    <w:rsid w:val="007E1950"/>
    <w:rsid w:val="007E7ECF"/>
    <w:rsid w:val="007F0E84"/>
    <w:rsid w:val="007F10BA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47528"/>
    <w:rsid w:val="008529C3"/>
    <w:rsid w:val="0085392F"/>
    <w:rsid w:val="0085653B"/>
    <w:rsid w:val="00860EC5"/>
    <w:rsid w:val="00867383"/>
    <w:rsid w:val="008744A6"/>
    <w:rsid w:val="0087689B"/>
    <w:rsid w:val="008807E6"/>
    <w:rsid w:val="00883BC8"/>
    <w:rsid w:val="0089110A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5AC1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6548F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E75E1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510D"/>
    <w:rsid w:val="00AC65D8"/>
    <w:rsid w:val="00AD47DA"/>
    <w:rsid w:val="00AD7337"/>
    <w:rsid w:val="00AE28E2"/>
    <w:rsid w:val="00AE647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33D4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09C4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1609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892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278D4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97E8E"/>
  <w15:docId w15:val="{BAAC1BC4-E76E-434E-A116-76CF2780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chapeau">
    <w:name w:val="chapeau"/>
    <w:basedOn w:val="DefaultParagraphFont"/>
    <w:rsid w:val="001E38DF"/>
    <w:rPr>
      <w:b w:val="0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630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04545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eduardoocho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853DE"/>
    <w:rsid w:val="001C76A9"/>
    <w:rsid w:val="001E4D58"/>
    <w:rsid w:val="002F13B0"/>
    <w:rsid w:val="0039339C"/>
    <w:rsid w:val="00472041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30A54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31BB390-2BDE-4CD8-984E-3BCF782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U.S. Department of Education</Company>
  <LinksUpToDate>false</LinksUpToDate>
  <CharactersWithSpaces>3746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8</cp:revision>
  <cp:lastPrinted>2016-07-12T18:00:00Z</cp:lastPrinted>
  <dcterms:created xsi:type="dcterms:W3CDTF">2017-02-03T17:23:00Z</dcterms:created>
  <dcterms:modified xsi:type="dcterms:W3CDTF">2017-08-23T19:48:00Z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